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FB6F" w14:textId="1CD0FED0" w:rsidR="0016334F" w:rsidRPr="004712BC" w:rsidRDefault="004712BC" w:rsidP="0016334F">
      <w:pPr>
        <w:rPr>
          <w:b/>
          <w:bCs/>
          <w:sz w:val="36"/>
          <w:szCs w:val="36"/>
        </w:rPr>
      </w:pPr>
      <w:r w:rsidRPr="004712BC">
        <w:rPr>
          <w:b/>
          <w:bCs/>
          <w:sz w:val="36"/>
          <w:szCs w:val="36"/>
          <w:lang w:val="pt-BR"/>
        </w:rPr>
        <w:t xml:space="preserve">Módulo </w:t>
      </w:r>
      <w:r w:rsidR="000B402D" w:rsidRPr="004712BC">
        <w:rPr>
          <w:b/>
          <w:bCs/>
          <w:sz w:val="36"/>
          <w:szCs w:val="36"/>
        </w:rPr>
        <w:t xml:space="preserve">5 - </w:t>
      </w:r>
      <w:r w:rsidR="0016334F" w:rsidRPr="004712BC">
        <w:rPr>
          <w:b/>
          <w:bCs/>
          <w:sz w:val="36"/>
          <w:szCs w:val="36"/>
        </w:rPr>
        <w:t>Políticas de Intervenção Estatal</w:t>
      </w:r>
    </w:p>
    <w:p w14:paraId="08FEC1F8" w14:textId="77777777" w:rsidR="000B402D" w:rsidRPr="0016334F" w:rsidRDefault="000B402D" w:rsidP="0016334F">
      <w:pPr>
        <w:rPr>
          <w:b/>
          <w:bCs/>
          <w:sz w:val="28"/>
          <w:szCs w:val="28"/>
        </w:rPr>
      </w:pPr>
    </w:p>
    <w:p w14:paraId="7C2298BA" w14:textId="77777777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t>1. Papel da Regulação</w:t>
      </w:r>
    </w:p>
    <w:p w14:paraId="564A1BBE" w14:textId="77777777" w:rsidR="0016334F" w:rsidRPr="0016334F" w:rsidRDefault="0016334F" w:rsidP="0016334F">
      <w:pPr>
        <w:numPr>
          <w:ilvl w:val="0"/>
          <w:numId w:val="1"/>
        </w:numPr>
      </w:pPr>
      <w:r w:rsidRPr="0016334F">
        <w:rPr>
          <w:b/>
          <w:bCs/>
        </w:rPr>
        <w:t>Funções principais:</w:t>
      </w:r>
    </w:p>
    <w:p w14:paraId="741731BF" w14:textId="77777777" w:rsidR="0016334F" w:rsidRPr="0016334F" w:rsidRDefault="0016334F" w:rsidP="0016334F">
      <w:pPr>
        <w:numPr>
          <w:ilvl w:val="1"/>
          <w:numId w:val="1"/>
        </w:numPr>
      </w:pPr>
      <w:r w:rsidRPr="0016334F">
        <w:t>Promover o desenvolvimento económico e o bem-estar.</w:t>
      </w:r>
    </w:p>
    <w:p w14:paraId="38DC518A" w14:textId="77777777" w:rsidR="0016334F" w:rsidRPr="0016334F" w:rsidRDefault="0016334F" w:rsidP="0016334F">
      <w:pPr>
        <w:numPr>
          <w:ilvl w:val="1"/>
          <w:numId w:val="1"/>
        </w:numPr>
      </w:pPr>
      <w:r w:rsidRPr="0016334F">
        <w:t>Reproduzir condições de concorrência.</w:t>
      </w:r>
    </w:p>
    <w:p w14:paraId="7730FD5C" w14:textId="77777777" w:rsidR="0016334F" w:rsidRPr="00235F26" w:rsidRDefault="0016334F" w:rsidP="0016334F">
      <w:pPr>
        <w:numPr>
          <w:ilvl w:val="1"/>
          <w:numId w:val="1"/>
        </w:numPr>
      </w:pPr>
      <w:r w:rsidRPr="0016334F">
        <w:t>Garantir o mercado como instituição estável e previsível.</w:t>
      </w:r>
    </w:p>
    <w:p w14:paraId="7C5330DD" w14:textId="77777777" w:rsidR="00556EB7" w:rsidRPr="0016334F" w:rsidRDefault="00556EB7" w:rsidP="00556EB7">
      <w:pPr>
        <w:ind w:left="1440"/>
      </w:pPr>
    </w:p>
    <w:p w14:paraId="2D74B7A5" w14:textId="77777777" w:rsidR="0016334F" w:rsidRPr="0016334F" w:rsidRDefault="00000000" w:rsidP="0016334F">
      <w:r>
        <w:pict w14:anchorId="51FAF49C">
          <v:rect id="_x0000_i1025" style="width:0;height:1.5pt" o:hralign="center" o:hrstd="t" o:hr="t" fillcolor="#a0a0a0" stroked="f"/>
        </w:pict>
      </w:r>
    </w:p>
    <w:p w14:paraId="2CB030BD" w14:textId="77777777" w:rsidR="00556EB7" w:rsidRPr="00235F26" w:rsidRDefault="00556EB7" w:rsidP="0016334F">
      <w:pPr>
        <w:rPr>
          <w:b/>
          <w:bCs/>
          <w:sz w:val="28"/>
          <w:szCs w:val="28"/>
        </w:rPr>
      </w:pPr>
    </w:p>
    <w:p w14:paraId="71B60D47" w14:textId="1E869934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t>2. Razões para a Intervenção do Estado (Falhas de Mercado)</w:t>
      </w:r>
    </w:p>
    <w:p w14:paraId="702862E9" w14:textId="34C1986E" w:rsidR="0016334F" w:rsidRPr="0016334F" w:rsidRDefault="0016334F" w:rsidP="0016334F">
      <w:pPr>
        <w:numPr>
          <w:ilvl w:val="0"/>
          <w:numId w:val="2"/>
        </w:numPr>
      </w:pPr>
      <w:r w:rsidRPr="0016334F">
        <w:rPr>
          <w:b/>
          <w:bCs/>
        </w:rPr>
        <w:t>Poder de mercado:</w:t>
      </w:r>
      <w:r w:rsidRPr="0016334F">
        <w:t xml:space="preserve"> empresas que influenciam preços → monopólios </w:t>
      </w:r>
    </w:p>
    <w:p w14:paraId="58678A3E" w14:textId="02ACA5BB" w:rsidR="0016334F" w:rsidRPr="0016334F" w:rsidRDefault="0016334F" w:rsidP="0016334F">
      <w:pPr>
        <w:numPr>
          <w:ilvl w:val="0"/>
          <w:numId w:val="2"/>
        </w:numPr>
      </w:pPr>
      <w:r w:rsidRPr="0016334F">
        <w:rPr>
          <w:b/>
          <w:bCs/>
        </w:rPr>
        <w:t>Informação incompleta:</w:t>
      </w:r>
      <w:r w:rsidRPr="0016334F">
        <w:t xml:space="preserve"> consumidores não têm toda a informação </w:t>
      </w:r>
      <w:r w:rsidR="00AC05CD" w:rsidRPr="00235F26">
        <w:t xml:space="preserve">dos </w:t>
      </w:r>
      <w:r w:rsidR="00235F26">
        <w:t xml:space="preserve">preços ou </w:t>
      </w:r>
      <w:r w:rsidR="00E0521B">
        <w:t xml:space="preserve">qualidade </w:t>
      </w:r>
      <w:r w:rsidR="00E0521B" w:rsidRPr="0016334F">
        <w:t>(</w:t>
      </w:r>
      <w:r w:rsidRPr="0016334F">
        <w:t>ex.: seguros, carros usados).</w:t>
      </w:r>
    </w:p>
    <w:p w14:paraId="0AE7B841" w14:textId="1CCAF4E1" w:rsidR="0016334F" w:rsidRPr="0016334F" w:rsidRDefault="0016334F" w:rsidP="0016334F">
      <w:pPr>
        <w:numPr>
          <w:ilvl w:val="0"/>
          <w:numId w:val="2"/>
        </w:numPr>
      </w:pPr>
      <w:r w:rsidRPr="0016334F">
        <w:rPr>
          <w:b/>
          <w:bCs/>
        </w:rPr>
        <w:t>Bens públicos:</w:t>
      </w:r>
      <w:r w:rsidRPr="0016334F">
        <w:t xml:space="preserve"> consumo não rival e </w:t>
      </w:r>
      <w:r w:rsidR="00E0521B">
        <w:t xml:space="preserve">sem </w:t>
      </w:r>
      <w:r w:rsidR="00E0521B" w:rsidRPr="00E0521B">
        <w:t>possibilidade de exclusão</w:t>
      </w:r>
      <w:r w:rsidRPr="0016334F">
        <w:t xml:space="preserve"> (ex.: segurança pública, praças).</w:t>
      </w:r>
      <w:r w:rsidR="00D55F61">
        <w:t xml:space="preserve"> </w:t>
      </w:r>
      <w:r w:rsidR="00D55F61" w:rsidRPr="00D55F61">
        <w:t>O mercado não consegue oferecer com frequência e quantidade suficiente esse tipo de produto aos consumidores, sendo por isso ineficiente</w:t>
      </w:r>
      <w:r w:rsidR="00D55F61">
        <w:t>.</w:t>
      </w:r>
    </w:p>
    <w:p w14:paraId="76945453" w14:textId="77777777" w:rsidR="0016334F" w:rsidRDefault="0016334F" w:rsidP="0016334F">
      <w:pPr>
        <w:numPr>
          <w:ilvl w:val="0"/>
          <w:numId w:val="2"/>
        </w:numPr>
      </w:pPr>
      <w:r w:rsidRPr="0016334F">
        <w:rPr>
          <w:b/>
          <w:bCs/>
        </w:rPr>
        <w:t>Desemprego e inflação elevados:</w:t>
      </w:r>
      <w:r w:rsidRPr="0016334F">
        <w:t xml:space="preserve"> má alocação de recursos e desequilíbrios macroeconómicos.</w:t>
      </w:r>
    </w:p>
    <w:p w14:paraId="5D718841" w14:textId="77777777" w:rsidR="005E4881" w:rsidRPr="0016334F" w:rsidRDefault="005E4881" w:rsidP="005E4881">
      <w:pPr>
        <w:ind w:left="720"/>
      </w:pPr>
    </w:p>
    <w:p w14:paraId="3373F5A1" w14:textId="77777777" w:rsidR="0016334F" w:rsidRPr="0016334F" w:rsidRDefault="00000000" w:rsidP="0016334F">
      <w:pPr>
        <w:rPr>
          <w:sz w:val="28"/>
          <w:szCs w:val="28"/>
        </w:rPr>
      </w:pPr>
      <w:r>
        <w:rPr>
          <w:sz w:val="28"/>
          <w:szCs w:val="28"/>
        </w:rPr>
        <w:pict w14:anchorId="2386D320">
          <v:rect id="_x0000_i1026" style="width:0;height:1.5pt" o:hralign="center" o:hrstd="t" o:hr="t" fillcolor="#a0a0a0" stroked="f"/>
        </w:pict>
      </w:r>
    </w:p>
    <w:p w14:paraId="7642C00C" w14:textId="77777777" w:rsidR="005E4881" w:rsidRDefault="005E48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2A2F689" w14:textId="67850CA3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lastRenderedPageBreak/>
        <w:t>3. Política Monetária – Moeda</w:t>
      </w:r>
    </w:p>
    <w:p w14:paraId="40D89F77" w14:textId="77777777" w:rsidR="0016334F" w:rsidRPr="0016334F" w:rsidRDefault="0016334F" w:rsidP="0016334F">
      <w:pPr>
        <w:numPr>
          <w:ilvl w:val="0"/>
          <w:numId w:val="3"/>
        </w:numPr>
      </w:pPr>
      <w:r w:rsidRPr="0016334F">
        <w:rPr>
          <w:b/>
          <w:bCs/>
        </w:rPr>
        <w:t>Moeda:</w:t>
      </w:r>
      <w:r w:rsidRPr="0016334F">
        <w:t xml:space="preserve"> ativo usado nas transações, com procura e oferta → equilíbrio no mercado monetário.</w:t>
      </w:r>
    </w:p>
    <w:p w14:paraId="516A6CD3" w14:textId="77777777" w:rsidR="0016334F" w:rsidRPr="0016334F" w:rsidRDefault="0016334F" w:rsidP="0016334F">
      <w:pPr>
        <w:numPr>
          <w:ilvl w:val="0"/>
          <w:numId w:val="3"/>
        </w:numPr>
      </w:pPr>
      <w:r w:rsidRPr="0016334F">
        <w:rPr>
          <w:b/>
          <w:bCs/>
        </w:rPr>
        <w:t>Preço da moeda:</w:t>
      </w:r>
      <w:r w:rsidRPr="0016334F">
        <w:t xml:space="preserve"> taxa de juro (custo de abdicar de liquidez).</w:t>
      </w:r>
    </w:p>
    <w:p w14:paraId="318759B1" w14:textId="17C6498A" w:rsidR="00EB0362" w:rsidRDefault="0016334F" w:rsidP="00EB0362">
      <w:pPr>
        <w:numPr>
          <w:ilvl w:val="0"/>
          <w:numId w:val="3"/>
        </w:numPr>
      </w:pPr>
      <w:r w:rsidRPr="0016334F">
        <w:rPr>
          <w:b/>
          <w:bCs/>
        </w:rPr>
        <w:t>Valor da moeda:</w:t>
      </w:r>
      <w:r w:rsidRPr="0016334F">
        <w:t xml:space="preserve"> inverso do nível geral de preços (</w:t>
      </w:r>
      <w:r w:rsidR="00392B3F" w:rsidRPr="00392B3F">
        <w:rPr>
          <w:u w:val="single"/>
        </w:rPr>
        <w:t>quanto mais baixos forem os preços mais vale cada unidade monetária</w:t>
      </w:r>
      <w:r w:rsidR="00392B3F">
        <w:t>)</w:t>
      </w:r>
    </w:p>
    <w:p w14:paraId="57CD7200" w14:textId="77777777" w:rsidR="00576C80" w:rsidRPr="0016334F" w:rsidRDefault="00576C80" w:rsidP="00576C80">
      <w:pPr>
        <w:ind w:left="720"/>
      </w:pPr>
    </w:p>
    <w:p w14:paraId="2A3EEAF5" w14:textId="77777777" w:rsidR="0016334F" w:rsidRPr="0016334F" w:rsidRDefault="0016334F" w:rsidP="0016334F">
      <w:pPr>
        <w:rPr>
          <w:b/>
          <w:bCs/>
        </w:rPr>
      </w:pPr>
      <w:r w:rsidRPr="0016334F">
        <w:rPr>
          <w:b/>
          <w:bCs/>
        </w:rPr>
        <w:t>Teorias da Procura de Moeda</w:t>
      </w:r>
    </w:p>
    <w:p w14:paraId="4AC89457" w14:textId="6B29287A" w:rsidR="0016334F" w:rsidRPr="0016334F" w:rsidRDefault="0016334F" w:rsidP="0016334F">
      <w:pPr>
        <w:numPr>
          <w:ilvl w:val="0"/>
          <w:numId w:val="4"/>
        </w:numPr>
      </w:pPr>
      <w:r w:rsidRPr="0016334F">
        <w:rPr>
          <w:b/>
          <w:bCs/>
        </w:rPr>
        <w:t>Clássica:</w:t>
      </w:r>
    </w:p>
    <w:p w14:paraId="68620F4E" w14:textId="237ED68C" w:rsidR="00A86598" w:rsidRPr="00A86598" w:rsidRDefault="00A86598" w:rsidP="0016334F">
      <w:pPr>
        <w:numPr>
          <w:ilvl w:val="1"/>
          <w:numId w:val="4"/>
        </w:numPr>
        <w:rPr>
          <w:u w:val="single"/>
        </w:rPr>
      </w:pPr>
      <w:r w:rsidRPr="00A86598">
        <w:rPr>
          <w:u w:val="single"/>
        </w:rPr>
        <w:t>A Moeda é necessária para pagar as transações económicas</w:t>
      </w:r>
      <w:r>
        <w:rPr>
          <w:u w:val="single"/>
        </w:rPr>
        <w:t xml:space="preserve">, </w:t>
      </w:r>
      <w:r w:rsidRPr="00A86598">
        <w:rPr>
          <w:u w:val="single"/>
        </w:rPr>
        <w:t>logo, a procura de Moeda depende da atividade económica</w:t>
      </w:r>
    </w:p>
    <w:p w14:paraId="68CF1DDF" w14:textId="77777777" w:rsidR="0016334F" w:rsidRPr="009F30A6" w:rsidRDefault="0016334F" w:rsidP="0016334F">
      <w:pPr>
        <w:numPr>
          <w:ilvl w:val="1"/>
          <w:numId w:val="4"/>
        </w:numPr>
        <w:rPr>
          <w:b/>
          <w:bCs/>
          <w:u w:val="single"/>
        </w:rPr>
      </w:pPr>
      <w:r w:rsidRPr="0016334F">
        <w:rPr>
          <w:b/>
          <w:bCs/>
          <w:u w:val="single"/>
        </w:rPr>
        <w:t>Não depende da taxa de juro.</w:t>
      </w:r>
    </w:p>
    <w:p w14:paraId="16229C52" w14:textId="41C04402" w:rsidR="00322898" w:rsidRDefault="00F418F1" w:rsidP="0016334F">
      <w:pPr>
        <w:numPr>
          <w:ilvl w:val="1"/>
          <w:numId w:val="4"/>
        </w:numPr>
      </w:pPr>
      <w:r w:rsidRPr="00F418F1">
        <w:t>A Procura de Moeda é proporcional ao volume de transações anual</w:t>
      </w:r>
    </w:p>
    <w:p w14:paraId="5A26F5FC" w14:textId="096A565E" w:rsidR="00497F13" w:rsidRDefault="00497F13" w:rsidP="0016334F">
      <w:pPr>
        <w:numPr>
          <w:ilvl w:val="1"/>
          <w:numId w:val="4"/>
        </w:numPr>
        <w:rPr>
          <w:u w:val="single"/>
        </w:rPr>
      </w:pPr>
      <w:r w:rsidRPr="00107E1D">
        <w:rPr>
          <w:u w:val="single"/>
        </w:rPr>
        <w:t>A Procura real de Moeda aumenta com o rendimento, diminui com a velocidade de circulação</w:t>
      </w:r>
    </w:p>
    <w:p w14:paraId="7C1EE8E6" w14:textId="77777777" w:rsidR="00107E1D" w:rsidRPr="0016334F" w:rsidRDefault="00107E1D" w:rsidP="00107E1D">
      <w:pPr>
        <w:ind w:left="1440"/>
        <w:rPr>
          <w:u w:val="single"/>
        </w:rPr>
      </w:pPr>
    </w:p>
    <w:p w14:paraId="6CB9EC6B" w14:textId="77777777" w:rsidR="0016334F" w:rsidRPr="0016334F" w:rsidRDefault="0016334F" w:rsidP="0016334F">
      <w:pPr>
        <w:numPr>
          <w:ilvl w:val="0"/>
          <w:numId w:val="4"/>
        </w:numPr>
      </w:pPr>
      <w:proofErr w:type="spellStart"/>
      <w:r w:rsidRPr="0016334F">
        <w:rPr>
          <w:b/>
          <w:bCs/>
        </w:rPr>
        <w:t>Keynesiana</w:t>
      </w:r>
      <w:proofErr w:type="spellEnd"/>
      <w:r w:rsidRPr="0016334F">
        <w:rPr>
          <w:b/>
          <w:bCs/>
        </w:rPr>
        <w:t>:</w:t>
      </w:r>
    </w:p>
    <w:p w14:paraId="33AFC11A" w14:textId="40FB6175" w:rsidR="0016334F" w:rsidRDefault="0016334F" w:rsidP="0016334F">
      <w:pPr>
        <w:numPr>
          <w:ilvl w:val="1"/>
          <w:numId w:val="4"/>
        </w:numPr>
      </w:pPr>
      <w:r w:rsidRPr="0016334F">
        <w:t>Motivos: transação</w:t>
      </w:r>
      <w:r w:rsidR="006E4871">
        <w:t xml:space="preserve"> (</w:t>
      </w:r>
      <w:r w:rsidR="006E4871" w:rsidRPr="006E4871">
        <w:t>sustentar as transações económicas do dia a dia e a liquidação imediata das compras</w:t>
      </w:r>
      <w:r w:rsidR="006E4871">
        <w:t>)</w:t>
      </w:r>
      <w:r w:rsidRPr="0016334F">
        <w:t>, precaução</w:t>
      </w:r>
      <w:r w:rsidR="006E4871">
        <w:t xml:space="preserve"> (</w:t>
      </w:r>
      <w:r w:rsidR="006E4871" w:rsidRPr="006E4871">
        <w:t>segurança para imprevistos</w:t>
      </w:r>
      <w:r w:rsidR="006E4871">
        <w:t>)</w:t>
      </w:r>
      <w:r w:rsidRPr="0016334F">
        <w:t>, especulação</w:t>
      </w:r>
      <w:r w:rsidR="001124C9">
        <w:t xml:space="preserve"> (</w:t>
      </w:r>
      <w:r w:rsidR="001124C9" w:rsidRPr="001124C9">
        <w:t>para investir na Bolsa</w:t>
      </w:r>
      <w:r w:rsidR="001124C9">
        <w:t>)</w:t>
      </w:r>
      <w:r w:rsidRPr="0016334F">
        <w:t>.</w:t>
      </w:r>
    </w:p>
    <w:p w14:paraId="1D337AD6" w14:textId="3BC33A84" w:rsidR="00620273" w:rsidRPr="0016334F" w:rsidRDefault="00620273" w:rsidP="00620273">
      <w:pPr>
        <w:numPr>
          <w:ilvl w:val="1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Depende</w:t>
      </w:r>
      <w:r w:rsidRPr="0016334F">
        <w:rPr>
          <w:b/>
          <w:bCs/>
          <w:u w:val="single"/>
        </w:rPr>
        <w:t xml:space="preserve"> da taxa de juro.</w:t>
      </w:r>
    </w:p>
    <w:p w14:paraId="788FE293" w14:textId="4A1E9D50" w:rsidR="0016334F" w:rsidRDefault="0016334F" w:rsidP="0016334F">
      <w:pPr>
        <w:numPr>
          <w:ilvl w:val="1"/>
          <w:numId w:val="4"/>
        </w:numPr>
      </w:pPr>
      <w:r w:rsidRPr="0016334F">
        <w:t>A procura depende do rendimento (↑) e da taxa de juro (</w:t>
      </w:r>
      <w:r w:rsidR="000056F5" w:rsidRPr="0016334F">
        <w:t>↑</w:t>
      </w:r>
      <w:r w:rsidRPr="0016334F">
        <w:t>).</w:t>
      </w:r>
    </w:p>
    <w:p w14:paraId="199CA476" w14:textId="77777777" w:rsidR="00185CC6" w:rsidRPr="0016334F" w:rsidRDefault="00185CC6" w:rsidP="00185CC6">
      <w:pPr>
        <w:ind w:left="1440"/>
      </w:pPr>
    </w:p>
    <w:p w14:paraId="2AFC2628" w14:textId="77777777" w:rsidR="0016334F" w:rsidRPr="0016334F" w:rsidRDefault="00000000" w:rsidP="0016334F">
      <w:r>
        <w:pict w14:anchorId="065E2CEC">
          <v:rect id="_x0000_i1027" style="width:0;height:1.5pt" o:hralign="center" o:hrstd="t" o:hr="t" fillcolor="#a0a0a0" stroked="f"/>
        </w:pict>
      </w:r>
    </w:p>
    <w:p w14:paraId="0443ECBC" w14:textId="77777777" w:rsidR="00576C80" w:rsidRDefault="00576C80">
      <w:pPr>
        <w:rPr>
          <w:b/>
          <w:bCs/>
        </w:rPr>
      </w:pPr>
      <w:r>
        <w:rPr>
          <w:b/>
          <w:bCs/>
        </w:rPr>
        <w:br w:type="page"/>
      </w:r>
    </w:p>
    <w:p w14:paraId="2650A1CD" w14:textId="7F9B4F73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lastRenderedPageBreak/>
        <w:t>4. Sistema Bancário e Oferta de Moeda</w:t>
      </w:r>
    </w:p>
    <w:p w14:paraId="2B151523" w14:textId="77777777" w:rsidR="0016334F" w:rsidRPr="0016334F" w:rsidRDefault="0016334F" w:rsidP="0016334F">
      <w:pPr>
        <w:numPr>
          <w:ilvl w:val="0"/>
          <w:numId w:val="5"/>
        </w:numPr>
      </w:pPr>
      <w:r w:rsidRPr="0016334F">
        <w:rPr>
          <w:b/>
          <w:bCs/>
        </w:rPr>
        <w:t>Funções do Banco Central:</w:t>
      </w:r>
    </w:p>
    <w:p w14:paraId="62D89716" w14:textId="64A18F45" w:rsidR="0016334F" w:rsidRPr="0016334F" w:rsidRDefault="0016334F" w:rsidP="0016334F">
      <w:pPr>
        <w:numPr>
          <w:ilvl w:val="1"/>
          <w:numId w:val="5"/>
        </w:numPr>
      </w:pPr>
      <w:r w:rsidRPr="0016334F">
        <w:t>Emite moeda</w:t>
      </w:r>
      <w:r w:rsidR="0026562B">
        <w:t xml:space="preserve"> (</w:t>
      </w:r>
      <w:r w:rsidR="0026562B" w:rsidRPr="0026562B">
        <w:t>monopólio sobre a emissão de moeda</w:t>
      </w:r>
      <w:r w:rsidR="0026562B">
        <w:t>)</w:t>
      </w:r>
    </w:p>
    <w:p w14:paraId="2A2909C0" w14:textId="77777777" w:rsidR="0016334F" w:rsidRPr="0016334F" w:rsidRDefault="0016334F" w:rsidP="0016334F">
      <w:pPr>
        <w:numPr>
          <w:ilvl w:val="1"/>
          <w:numId w:val="5"/>
        </w:numPr>
      </w:pPr>
      <w:r w:rsidRPr="0016334F">
        <w:t>Banco dos bancos (empréstimos, reservas).</w:t>
      </w:r>
    </w:p>
    <w:p w14:paraId="0367CDAA" w14:textId="77777777" w:rsidR="0016334F" w:rsidRDefault="0016334F" w:rsidP="0016334F">
      <w:pPr>
        <w:numPr>
          <w:ilvl w:val="1"/>
          <w:numId w:val="5"/>
        </w:numPr>
      </w:pPr>
      <w:r w:rsidRPr="0016334F">
        <w:t>Autoridade monetária (controla circulação, taxas de juro).</w:t>
      </w:r>
    </w:p>
    <w:p w14:paraId="7731993D" w14:textId="77777777" w:rsidR="00436116" w:rsidRPr="0016334F" w:rsidRDefault="00436116" w:rsidP="00436116">
      <w:pPr>
        <w:ind w:left="1440"/>
        <w:rPr>
          <w:b/>
          <w:bCs/>
          <w:u w:val="single"/>
        </w:rPr>
      </w:pPr>
    </w:p>
    <w:p w14:paraId="4049AE1A" w14:textId="5B5248F2" w:rsidR="0016334F" w:rsidRDefault="0016334F" w:rsidP="0016334F">
      <w:pPr>
        <w:numPr>
          <w:ilvl w:val="0"/>
          <w:numId w:val="5"/>
        </w:numPr>
      </w:pPr>
      <w:r w:rsidRPr="0016334F">
        <w:rPr>
          <w:b/>
          <w:bCs/>
        </w:rPr>
        <w:t>Base Monetária (BM):</w:t>
      </w:r>
      <w:r w:rsidRPr="0016334F">
        <w:t xml:space="preserve"> notas</w:t>
      </w:r>
      <w:r w:rsidR="005D776F">
        <w:t xml:space="preserve"> e moedas emitidas no </w:t>
      </w:r>
      <w:proofErr w:type="spellStart"/>
      <w:r w:rsidR="005D776F">
        <w:t>pa</w:t>
      </w:r>
      <w:proofErr w:type="spellEnd"/>
      <w:r w:rsidR="007A5997" w:rsidRPr="007A5997">
        <w:rPr>
          <w:lang w:val="pt-BR"/>
        </w:rPr>
        <w:t>í</w:t>
      </w:r>
      <w:r w:rsidR="005D776F">
        <w:t>s</w:t>
      </w:r>
      <w:r w:rsidRPr="0016334F">
        <w:t xml:space="preserve"> + reservas </w:t>
      </w:r>
      <w:r w:rsidR="007A5997" w:rsidRPr="007A5997">
        <w:t>monetárias das Outras Instituições Monetárias</w:t>
      </w:r>
    </w:p>
    <w:p w14:paraId="164CF792" w14:textId="77777777" w:rsidR="00436116" w:rsidRPr="0016334F" w:rsidRDefault="00436116" w:rsidP="00436116">
      <w:pPr>
        <w:ind w:left="720"/>
      </w:pPr>
    </w:p>
    <w:p w14:paraId="65A8EFE3" w14:textId="1FCE3C36" w:rsidR="0016334F" w:rsidRDefault="0016334F" w:rsidP="0016334F">
      <w:pPr>
        <w:numPr>
          <w:ilvl w:val="0"/>
          <w:numId w:val="5"/>
        </w:numPr>
      </w:pPr>
      <w:r w:rsidRPr="0016334F">
        <w:rPr>
          <w:b/>
          <w:bCs/>
        </w:rPr>
        <w:t>Multiplicador Monetário (m):</w:t>
      </w:r>
      <w:r w:rsidR="00B7739A" w:rsidRPr="00B7739A">
        <w:t xml:space="preserve"> número de vezes que a Base Monetária é multiplicada na economia, dando origem à Massa Monetária total.</w:t>
      </w:r>
    </w:p>
    <w:p w14:paraId="599E2C7D" w14:textId="77777777" w:rsidR="00B7739A" w:rsidRDefault="00B7739A" w:rsidP="00B7739A">
      <w:pPr>
        <w:pStyle w:val="ListParagraph"/>
      </w:pPr>
    </w:p>
    <w:p w14:paraId="3FC09197" w14:textId="4D3F64A2" w:rsidR="00B7739A" w:rsidRDefault="000352C6" w:rsidP="00B7739A">
      <w:pPr>
        <w:ind w:left="720"/>
      </w:pPr>
      <w:r w:rsidRPr="000352C6">
        <w:t>Base monetária (BM) = Reservas bancárias (RB) + Notas em poder do Público (NP)</w:t>
      </w:r>
    </w:p>
    <w:p w14:paraId="151067E5" w14:textId="27EC96A8" w:rsidR="000352C6" w:rsidRDefault="000352C6" w:rsidP="00B7739A">
      <w:pPr>
        <w:ind w:left="720"/>
      </w:pPr>
      <w:r w:rsidRPr="000352C6">
        <w:t>Moeda total (M) = Depósitos bancários (DB) + Notas em poder do Público (NP)</w:t>
      </w:r>
    </w:p>
    <w:p w14:paraId="6DA56466" w14:textId="77777777" w:rsidR="000352C6" w:rsidRPr="0016334F" w:rsidRDefault="000352C6" w:rsidP="00B7739A">
      <w:pPr>
        <w:ind w:left="720"/>
      </w:pPr>
    </w:p>
    <w:p w14:paraId="7BCF7F6C" w14:textId="77777777" w:rsidR="0016334F" w:rsidRPr="0016334F" w:rsidRDefault="00000000" w:rsidP="0016334F">
      <w:r>
        <w:pict w14:anchorId="65EE1959">
          <v:rect id="_x0000_i1028" style="width:0;height:1.5pt" o:hralign="center" o:hrstd="t" o:hr="t" fillcolor="#a0a0a0" stroked="f"/>
        </w:pict>
      </w:r>
    </w:p>
    <w:p w14:paraId="720E5F50" w14:textId="77777777" w:rsidR="000352C6" w:rsidRDefault="000352C6" w:rsidP="0016334F">
      <w:pPr>
        <w:rPr>
          <w:b/>
          <w:bCs/>
        </w:rPr>
      </w:pPr>
    </w:p>
    <w:p w14:paraId="62585BBA" w14:textId="7D098A5F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t>5. Equilíbrio no Mercado Monetário</w:t>
      </w:r>
    </w:p>
    <w:p w14:paraId="4AD8F26D" w14:textId="6F616D9D" w:rsidR="003018AE" w:rsidRPr="003018AE" w:rsidRDefault="003018AE" w:rsidP="0016334F">
      <w:pPr>
        <w:numPr>
          <w:ilvl w:val="0"/>
          <w:numId w:val="6"/>
        </w:numPr>
        <w:rPr>
          <w:i/>
          <w:iCs/>
        </w:rPr>
      </w:pPr>
      <w:r w:rsidRPr="003018AE">
        <w:rPr>
          <w:i/>
          <w:iCs/>
        </w:rPr>
        <w:t>Oferta = Procura</w:t>
      </w:r>
    </w:p>
    <w:p w14:paraId="5DB8211F" w14:textId="3458B9B4" w:rsidR="0016334F" w:rsidRDefault="0016334F" w:rsidP="0016334F">
      <w:pPr>
        <w:numPr>
          <w:ilvl w:val="0"/>
          <w:numId w:val="6"/>
        </w:numPr>
      </w:pPr>
      <w:r w:rsidRPr="0016334F">
        <w:t xml:space="preserve">Se </w:t>
      </w:r>
      <w:proofErr w:type="gramStart"/>
      <w:r w:rsidRPr="0016334F">
        <w:t>rendimento  ↑</w:t>
      </w:r>
      <w:proofErr w:type="gramEnd"/>
      <w:r w:rsidRPr="0016334F">
        <w:t xml:space="preserve"> </w:t>
      </w:r>
      <w:proofErr w:type="gramStart"/>
      <w:r w:rsidR="000352C6">
        <w:t xml:space="preserve">, </w:t>
      </w:r>
      <w:r w:rsidRPr="0016334F">
        <w:t xml:space="preserve"> procura</w:t>
      </w:r>
      <w:proofErr w:type="gramEnd"/>
      <w:r w:rsidRPr="0016334F">
        <w:t xml:space="preserve"> </w:t>
      </w:r>
      <w:proofErr w:type="gramStart"/>
      <w:r w:rsidRPr="0016334F">
        <w:t>↑</w:t>
      </w:r>
      <w:r w:rsidR="000352C6">
        <w:t xml:space="preserve"> ,</w:t>
      </w:r>
      <w:proofErr w:type="gramEnd"/>
      <w:r w:rsidR="000352C6">
        <w:t xml:space="preserve"> </w:t>
      </w:r>
      <w:r w:rsidRPr="0016334F">
        <w:t xml:space="preserve"> taxa de juro ↑ </w:t>
      </w:r>
      <w:r w:rsidR="003018AE" w:rsidRPr="003018AE">
        <w:t>(para que a procura regresse ao valor anterior)</w:t>
      </w:r>
      <w:r w:rsidRPr="0016334F">
        <w:t>.</w:t>
      </w:r>
    </w:p>
    <w:p w14:paraId="2D3D5ABE" w14:textId="77777777" w:rsidR="003018AE" w:rsidRPr="0016334F" w:rsidRDefault="003018AE" w:rsidP="003018AE">
      <w:pPr>
        <w:ind w:left="720"/>
      </w:pPr>
    </w:p>
    <w:p w14:paraId="7BDB9AF8" w14:textId="77777777" w:rsidR="0016334F" w:rsidRPr="0016334F" w:rsidRDefault="00000000" w:rsidP="0016334F">
      <w:r>
        <w:pict w14:anchorId="7A4F4D56">
          <v:rect id="_x0000_i1029" style="width:0;height:1.5pt" o:hralign="center" o:hrstd="t" o:hr="t" fillcolor="#a0a0a0" stroked="f"/>
        </w:pict>
      </w:r>
    </w:p>
    <w:p w14:paraId="102B98C8" w14:textId="77777777" w:rsidR="003018AE" w:rsidRDefault="003018AE">
      <w:pPr>
        <w:rPr>
          <w:b/>
          <w:bCs/>
        </w:rPr>
      </w:pPr>
      <w:r>
        <w:rPr>
          <w:b/>
          <w:bCs/>
        </w:rPr>
        <w:br w:type="page"/>
      </w:r>
    </w:p>
    <w:p w14:paraId="32D50DD6" w14:textId="25CEF8CD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lastRenderedPageBreak/>
        <w:t>6. Política Monetária</w:t>
      </w:r>
    </w:p>
    <w:p w14:paraId="32809A64" w14:textId="77777777" w:rsidR="0016334F" w:rsidRDefault="0016334F" w:rsidP="0016334F">
      <w:pPr>
        <w:numPr>
          <w:ilvl w:val="0"/>
          <w:numId w:val="7"/>
        </w:numPr>
      </w:pPr>
      <w:r w:rsidRPr="0016334F">
        <w:rPr>
          <w:b/>
          <w:bCs/>
        </w:rPr>
        <w:t>Objetivo principal:</w:t>
      </w:r>
      <w:r w:rsidRPr="0016334F">
        <w:t xml:space="preserve"> </w:t>
      </w:r>
      <w:r w:rsidRPr="0016334F">
        <w:rPr>
          <w:u w:val="single"/>
        </w:rPr>
        <w:t>estabilidade de preços</w:t>
      </w:r>
      <w:r w:rsidRPr="0016334F">
        <w:t xml:space="preserve"> (inflação ≈ 2%).</w:t>
      </w:r>
    </w:p>
    <w:p w14:paraId="1A2D8B46" w14:textId="292C2BE6" w:rsidR="003018AE" w:rsidRPr="0016334F" w:rsidRDefault="008B2E76" w:rsidP="0016334F">
      <w:pPr>
        <w:numPr>
          <w:ilvl w:val="0"/>
          <w:numId w:val="7"/>
        </w:numPr>
      </w:pPr>
      <w:r>
        <w:t>Conjunto</w:t>
      </w:r>
      <w:r w:rsidRPr="008B2E76">
        <w:t xml:space="preserve"> de decisões tomadas pelo </w:t>
      </w:r>
      <w:r w:rsidRPr="008B2E76">
        <w:rPr>
          <w:b/>
          <w:bCs/>
        </w:rPr>
        <w:t>banco central</w:t>
      </w:r>
      <w:r w:rsidRPr="008B2E76">
        <w:t xml:space="preserve">, para influenciar as </w:t>
      </w:r>
      <w:r w:rsidRPr="008B2E76">
        <w:rPr>
          <w:b/>
          <w:bCs/>
        </w:rPr>
        <w:t>taxas de juro</w:t>
      </w:r>
      <w:r w:rsidRPr="008B2E76">
        <w:t xml:space="preserve"> e a </w:t>
      </w:r>
      <w:r w:rsidRPr="008B2E76">
        <w:rPr>
          <w:b/>
          <w:bCs/>
        </w:rPr>
        <w:t>disponibilidade de moeda em circulação</w:t>
      </w:r>
      <w:r w:rsidRPr="008B2E76">
        <w:t xml:space="preserve"> e, desta forma, afetar o consumo e o investimento</w:t>
      </w:r>
      <w:r w:rsidR="001D6301">
        <w:t xml:space="preserve"> (em Portugal a autoridade é o </w:t>
      </w:r>
      <w:r w:rsidR="001D6301" w:rsidRPr="001D6301">
        <w:rPr>
          <w:b/>
          <w:bCs/>
          <w:u w:val="single"/>
        </w:rPr>
        <w:t>Euro Sistema</w:t>
      </w:r>
      <w:r w:rsidR="001D6301">
        <w:t>)</w:t>
      </w:r>
    </w:p>
    <w:p w14:paraId="151A85BC" w14:textId="77777777" w:rsidR="0016334F" w:rsidRPr="0016334F" w:rsidRDefault="0016334F" w:rsidP="0016334F">
      <w:pPr>
        <w:numPr>
          <w:ilvl w:val="0"/>
          <w:numId w:val="7"/>
        </w:numPr>
      </w:pPr>
      <w:r w:rsidRPr="0016334F">
        <w:rPr>
          <w:b/>
          <w:bCs/>
        </w:rPr>
        <w:t>Instrumentos:</w:t>
      </w:r>
    </w:p>
    <w:p w14:paraId="35893EEF" w14:textId="77777777" w:rsidR="0016334F" w:rsidRPr="0016334F" w:rsidRDefault="0016334F" w:rsidP="0016334F">
      <w:pPr>
        <w:numPr>
          <w:ilvl w:val="1"/>
          <w:numId w:val="7"/>
        </w:numPr>
      </w:pPr>
      <w:r w:rsidRPr="0016334F">
        <w:rPr>
          <w:b/>
          <w:bCs/>
        </w:rPr>
        <w:t xml:space="preserve">Open </w:t>
      </w:r>
      <w:proofErr w:type="spellStart"/>
      <w:r w:rsidRPr="0016334F">
        <w:rPr>
          <w:b/>
          <w:bCs/>
        </w:rPr>
        <w:t>Market</w:t>
      </w:r>
      <w:proofErr w:type="spellEnd"/>
      <w:r w:rsidRPr="0016334F">
        <w:rPr>
          <w:b/>
          <w:bCs/>
        </w:rPr>
        <w:t>:</w:t>
      </w:r>
      <w:r w:rsidRPr="0016334F">
        <w:t xml:space="preserve"> compra/venda de títulos do Estado.</w:t>
      </w:r>
    </w:p>
    <w:p w14:paraId="6D403528" w14:textId="77777777" w:rsidR="0016334F" w:rsidRPr="0016334F" w:rsidRDefault="0016334F" w:rsidP="0016334F">
      <w:pPr>
        <w:numPr>
          <w:ilvl w:val="1"/>
          <w:numId w:val="7"/>
        </w:numPr>
      </w:pPr>
      <w:r w:rsidRPr="0016334F">
        <w:rPr>
          <w:b/>
          <w:bCs/>
        </w:rPr>
        <w:t>Política de redesconto:</w:t>
      </w:r>
      <w:r w:rsidRPr="0016334F">
        <w:t xml:space="preserve"> crédito aos bancos comerciais.</w:t>
      </w:r>
    </w:p>
    <w:p w14:paraId="534433AB" w14:textId="77777777" w:rsidR="0016334F" w:rsidRDefault="0016334F" w:rsidP="0016334F">
      <w:pPr>
        <w:numPr>
          <w:ilvl w:val="1"/>
          <w:numId w:val="7"/>
        </w:numPr>
      </w:pPr>
      <w:r w:rsidRPr="0016334F">
        <w:rPr>
          <w:b/>
          <w:bCs/>
        </w:rPr>
        <w:t>Taxa de reservas obrigatórias:</w:t>
      </w:r>
      <w:r w:rsidRPr="0016334F">
        <w:t xml:space="preserve"> varia multiplicador monetário.</w:t>
      </w:r>
    </w:p>
    <w:p w14:paraId="0FFFBC85" w14:textId="77777777" w:rsidR="00193AD6" w:rsidRPr="0016334F" w:rsidRDefault="00193AD6" w:rsidP="00193AD6">
      <w:pPr>
        <w:ind w:left="1440"/>
      </w:pPr>
    </w:p>
    <w:p w14:paraId="7A7F15F0" w14:textId="77777777" w:rsidR="0016334F" w:rsidRPr="0016334F" w:rsidRDefault="00000000" w:rsidP="0016334F">
      <w:r>
        <w:pict w14:anchorId="4F56CC8F">
          <v:rect id="_x0000_i1030" style="width:0;height:1.5pt" o:hralign="center" o:hrstd="t" o:hr="t" fillcolor="#a0a0a0" stroked="f"/>
        </w:pict>
      </w:r>
    </w:p>
    <w:p w14:paraId="48A636A4" w14:textId="77777777" w:rsidR="00193AD6" w:rsidRDefault="00193AD6" w:rsidP="0016334F">
      <w:pPr>
        <w:rPr>
          <w:b/>
          <w:bCs/>
        </w:rPr>
      </w:pPr>
    </w:p>
    <w:p w14:paraId="78798AD3" w14:textId="6026B979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t>7. Política Fiscal ou Orçamental</w:t>
      </w:r>
    </w:p>
    <w:p w14:paraId="69CFBD8E" w14:textId="4A7ED81E" w:rsidR="0016334F" w:rsidRPr="0016334F" w:rsidRDefault="0016334F" w:rsidP="0016334F">
      <w:pPr>
        <w:numPr>
          <w:ilvl w:val="0"/>
          <w:numId w:val="8"/>
        </w:numPr>
      </w:pPr>
      <w:r w:rsidRPr="0016334F">
        <w:t xml:space="preserve">Refere-se à gestão das </w:t>
      </w:r>
      <w:r w:rsidRPr="0016334F">
        <w:rPr>
          <w:b/>
          <w:bCs/>
        </w:rPr>
        <w:t>receitas e despesas do setor público</w:t>
      </w:r>
      <w:r w:rsidR="00193AD6">
        <w:t xml:space="preserve"> (Estado)</w:t>
      </w:r>
    </w:p>
    <w:p w14:paraId="61A7E8FE" w14:textId="77777777" w:rsidR="0016334F" w:rsidRPr="0016334F" w:rsidRDefault="0016334F" w:rsidP="0016334F">
      <w:pPr>
        <w:numPr>
          <w:ilvl w:val="0"/>
          <w:numId w:val="8"/>
        </w:numPr>
      </w:pPr>
      <w:proofErr w:type="spellStart"/>
      <w:r w:rsidRPr="0016334F">
        <w:rPr>
          <w:b/>
          <w:bCs/>
        </w:rPr>
        <w:t>Superávit</w:t>
      </w:r>
      <w:proofErr w:type="spellEnd"/>
      <w:r w:rsidRPr="0016334F">
        <w:rPr>
          <w:b/>
          <w:bCs/>
        </w:rPr>
        <w:t>:</w:t>
      </w:r>
      <w:r w:rsidRPr="0016334F">
        <w:t xml:space="preserve"> receitas &gt; despesas.</w:t>
      </w:r>
    </w:p>
    <w:p w14:paraId="01A25482" w14:textId="77777777" w:rsidR="0016334F" w:rsidRPr="0016334F" w:rsidRDefault="0016334F" w:rsidP="0016334F">
      <w:pPr>
        <w:numPr>
          <w:ilvl w:val="0"/>
          <w:numId w:val="8"/>
        </w:numPr>
      </w:pPr>
      <w:r w:rsidRPr="0016334F">
        <w:rPr>
          <w:b/>
          <w:bCs/>
        </w:rPr>
        <w:t>Défice:</w:t>
      </w:r>
      <w:r w:rsidRPr="0016334F">
        <w:t xml:space="preserve"> despesas &gt; receitas.</w:t>
      </w:r>
    </w:p>
    <w:p w14:paraId="72777D8A" w14:textId="77777777" w:rsidR="00F95FC5" w:rsidRDefault="00F95FC5" w:rsidP="0016334F">
      <w:pPr>
        <w:rPr>
          <w:b/>
          <w:bCs/>
        </w:rPr>
      </w:pPr>
    </w:p>
    <w:p w14:paraId="4B90B8D9" w14:textId="719B6B7D" w:rsidR="0016334F" w:rsidRPr="0016334F" w:rsidRDefault="0016334F" w:rsidP="0016334F">
      <w:pPr>
        <w:rPr>
          <w:b/>
          <w:bCs/>
        </w:rPr>
      </w:pPr>
      <w:r w:rsidRPr="0016334F">
        <w:rPr>
          <w:b/>
          <w:bCs/>
        </w:rPr>
        <w:t>Tipos</w:t>
      </w:r>
    </w:p>
    <w:p w14:paraId="0A102A76" w14:textId="77777777" w:rsidR="0016334F" w:rsidRPr="0016334F" w:rsidRDefault="0016334F" w:rsidP="0016334F">
      <w:pPr>
        <w:numPr>
          <w:ilvl w:val="0"/>
          <w:numId w:val="9"/>
        </w:numPr>
      </w:pPr>
      <w:r w:rsidRPr="0016334F">
        <w:rPr>
          <w:b/>
          <w:bCs/>
        </w:rPr>
        <w:t>Expansionista:</w:t>
      </w:r>
      <w:r w:rsidRPr="0016334F">
        <w:t xml:space="preserve"> ↑ gastos públicos e ↓ impostos → </w:t>
      </w:r>
      <w:r w:rsidRPr="0016334F">
        <w:rPr>
          <w:b/>
          <w:bCs/>
        </w:rPr>
        <w:t>↑ produção e emprego.</w:t>
      </w:r>
    </w:p>
    <w:p w14:paraId="2939B6B4" w14:textId="403FFB60" w:rsidR="0016334F" w:rsidRPr="0016334F" w:rsidRDefault="0016334F" w:rsidP="0016334F">
      <w:pPr>
        <w:numPr>
          <w:ilvl w:val="0"/>
          <w:numId w:val="9"/>
        </w:numPr>
      </w:pPr>
      <w:proofErr w:type="spellStart"/>
      <w:r w:rsidRPr="0016334F">
        <w:rPr>
          <w:b/>
          <w:bCs/>
        </w:rPr>
        <w:t>Contracionista</w:t>
      </w:r>
      <w:proofErr w:type="spellEnd"/>
      <w:r w:rsidRPr="0016334F">
        <w:rPr>
          <w:b/>
          <w:bCs/>
        </w:rPr>
        <w:t>:</w:t>
      </w:r>
      <w:r w:rsidRPr="0016334F">
        <w:t xml:space="preserve"> ↓ gastos públicos e ↑ impostos → </w:t>
      </w:r>
      <w:r w:rsidRPr="0016334F">
        <w:rPr>
          <w:b/>
          <w:bCs/>
        </w:rPr>
        <w:t>↓ produção</w:t>
      </w:r>
      <w:r w:rsidR="00F95FC5">
        <w:rPr>
          <w:b/>
          <w:bCs/>
        </w:rPr>
        <w:t xml:space="preserve"> e </w:t>
      </w:r>
      <w:r w:rsidR="00F95FC5" w:rsidRPr="0016334F">
        <w:rPr>
          <w:b/>
          <w:bCs/>
        </w:rPr>
        <w:t xml:space="preserve">↓ </w:t>
      </w:r>
      <w:r w:rsidR="00F95FC5">
        <w:rPr>
          <w:b/>
          <w:bCs/>
        </w:rPr>
        <w:t>emprego</w:t>
      </w:r>
    </w:p>
    <w:p w14:paraId="4C503D83" w14:textId="77777777" w:rsidR="00F95FC5" w:rsidRDefault="00F95FC5" w:rsidP="0016334F">
      <w:pPr>
        <w:rPr>
          <w:b/>
          <w:bCs/>
        </w:rPr>
      </w:pPr>
    </w:p>
    <w:p w14:paraId="2622D5F5" w14:textId="6D17FCF5" w:rsidR="0016334F" w:rsidRPr="0016334F" w:rsidRDefault="0016334F" w:rsidP="0016334F">
      <w:pPr>
        <w:rPr>
          <w:b/>
          <w:bCs/>
        </w:rPr>
      </w:pPr>
      <w:r w:rsidRPr="0016334F">
        <w:rPr>
          <w:b/>
          <w:bCs/>
        </w:rPr>
        <w:t>Impactos</w:t>
      </w:r>
    </w:p>
    <w:p w14:paraId="2176E52F" w14:textId="77777777" w:rsidR="0016334F" w:rsidRPr="0016334F" w:rsidRDefault="0016334F" w:rsidP="0016334F">
      <w:pPr>
        <w:numPr>
          <w:ilvl w:val="0"/>
          <w:numId w:val="10"/>
        </w:numPr>
      </w:pPr>
      <w:r w:rsidRPr="0016334F">
        <w:rPr>
          <w:b/>
          <w:bCs/>
        </w:rPr>
        <w:t>Aumento de gastos públicos:</w:t>
      </w:r>
      <w:r w:rsidRPr="0016334F">
        <w:t xml:space="preserve"> efeito direto (mais procura de bens/serviços) e indireto (mais rendimento → mais consumo → mais receitas fiscais).</w:t>
      </w:r>
    </w:p>
    <w:p w14:paraId="6942F2FF" w14:textId="77777777" w:rsidR="0016334F" w:rsidRPr="0016334F" w:rsidRDefault="0016334F" w:rsidP="0016334F">
      <w:pPr>
        <w:numPr>
          <w:ilvl w:val="0"/>
          <w:numId w:val="10"/>
        </w:numPr>
      </w:pPr>
      <w:r w:rsidRPr="0016334F">
        <w:rPr>
          <w:b/>
          <w:bCs/>
        </w:rPr>
        <w:t>Redução de impostos:</w:t>
      </w:r>
      <w:r w:rsidRPr="0016334F">
        <w:t xml:space="preserve"> aumenta rendimento disponível, consumo e emprego.</w:t>
      </w:r>
    </w:p>
    <w:p w14:paraId="4870FFF2" w14:textId="77777777" w:rsidR="0016334F" w:rsidRDefault="0016334F" w:rsidP="0016334F">
      <w:pPr>
        <w:numPr>
          <w:ilvl w:val="0"/>
          <w:numId w:val="10"/>
        </w:numPr>
      </w:pPr>
      <w:r w:rsidRPr="0016334F">
        <w:rPr>
          <w:b/>
          <w:bCs/>
        </w:rPr>
        <w:t>Aumento de impostos:</w:t>
      </w:r>
      <w:r w:rsidRPr="0016334F">
        <w:t xml:space="preserve"> reduz rendimento, consumo e produção.</w:t>
      </w:r>
    </w:p>
    <w:p w14:paraId="3217C28D" w14:textId="3E139736" w:rsidR="0016334F" w:rsidRPr="0016334F" w:rsidRDefault="0016334F" w:rsidP="0016334F"/>
    <w:p w14:paraId="548F7AAE" w14:textId="77777777" w:rsidR="0016334F" w:rsidRPr="0016334F" w:rsidRDefault="0016334F" w:rsidP="0016334F">
      <w:pPr>
        <w:rPr>
          <w:b/>
          <w:bCs/>
          <w:sz w:val="28"/>
          <w:szCs w:val="28"/>
        </w:rPr>
      </w:pPr>
      <w:r w:rsidRPr="0016334F">
        <w:rPr>
          <w:b/>
          <w:bCs/>
          <w:sz w:val="28"/>
          <w:szCs w:val="28"/>
        </w:rPr>
        <w:lastRenderedPageBreak/>
        <w:t>8. Financiamento do Estado</w:t>
      </w:r>
    </w:p>
    <w:p w14:paraId="1F624ECA" w14:textId="77777777" w:rsidR="0016334F" w:rsidRPr="0016334F" w:rsidRDefault="0016334F" w:rsidP="0016334F">
      <w:pPr>
        <w:numPr>
          <w:ilvl w:val="0"/>
          <w:numId w:val="11"/>
        </w:numPr>
      </w:pPr>
      <w:r w:rsidRPr="0016334F">
        <w:rPr>
          <w:b/>
          <w:bCs/>
        </w:rPr>
        <w:t>Impostos:</w:t>
      </w:r>
      <w:r w:rsidRPr="0016334F">
        <w:t xml:space="preserve"> principal fonte, mas impopulares em recessão.</w:t>
      </w:r>
    </w:p>
    <w:p w14:paraId="19754C3D" w14:textId="77777777" w:rsidR="0016334F" w:rsidRPr="0016334F" w:rsidRDefault="0016334F" w:rsidP="0016334F">
      <w:pPr>
        <w:numPr>
          <w:ilvl w:val="0"/>
          <w:numId w:val="11"/>
        </w:numPr>
      </w:pPr>
      <w:r w:rsidRPr="0016334F">
        <w:rPr>
          <w:b/>
          <w:bCs/>
        </w:rPr>
        <w:t>Emissão de moeda:</w:t>
      </w:r>
      <w:r w:rsidRPr="0016334F">
        <w:t xml:space="preserve"> cria inflação, desvaloriza moeda.</w:t>
      </w:r>
    </w:p>
    <w:p w14:paraId="43FA841F" w14:textId="77777777" w:rsidR="0016334F" w:rsidRPr="0016334F" w:rsidRDefault="0016334F" w:rsidP="0016334F">
      <w:pPr>
        <w:numPr>
          <w:ilvl w:val="0"/>
          <w:numId w:val="11"/>
        </w:numPr>
      </w:pPr>
      <w:r w:rsidRPr="0016334F">
        <w:rPr>
          <w:b/>
          <w:bCs/>
        </w:rPr>
        <w:t>Emissão de dívida pública:</w:t>
      </w:r>
      <w:r w:rsidRPr="0016334F">
        <w:t xml:space="preserve"> títulos vendidos ao mercado → pode ↑ taxa de juro e reduzir crédito privado.</w:t>
      </w:r>
    </w:p>
    <w:p w14:paraId="1232D783" w14:textId="77777777" w:rsidR="00C25578" w:rsidRPr="000B402D" w:rsidRDefault="00C25578">
      <w:pPr>
        <w:rPr>
          <w:lang w:val="pt-BR"/>
        </w:rPr>
      </w:pPr>
    </w:p>
    <w:sectPr w:rsidR="00C25578" w:rsidRPr="000B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4B61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E50CD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73E40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D272B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A0634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A554A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625AA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74023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74628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31E43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A4C2B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1733">
    <w:abstractNumId w:val="0"/>
  </w:num>
  <w:num w:numId="2" w16cid:durableId="1210536742">
    <w:abstractNumId w:val="5"/>
  </w:num>
  <w:num w:numId="3" w16cid:durableId="1672027257">
    <w:abstractNumId w:val="2"/>
  </w:num>
  <w:num w:numId="4" w16cid:durableId="847135475">
    <w:abstractNumId w:val="9"/>
  </w:num>
  <w:num w:numId="5" w16cid:durableId="1391030484">
    <w:abstractNumId w:val="10"/>
  </w:num>
  <w:num w:numId="6" w16cid:durableId="1402871048">
    <w:abstractNumId w:val="3"/>
  </w:num>
  <w:num w:numId="7" w16cid:durableId="1260680632">
    <w:abstractNumId w:val="7"/>
  </w:num>
  <w:num w:numId="8" w16cid:durableId="976421171">
    <w:abstractNumId w:val="8"/>
  </w:num>
  <w:num w:numId="9" w16cid:durableId="981345851">
    <w:abstractNumId w:val="4"/>
  </w:num>
  <w:num w:numId="10" w16cid:durableId="801002678">
    <w:abstractNumId w:val="6"/>
  </w:num>
  <w:num w:numId="11" w16cid:durableId="44179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E"/>
    <w:rsid w:val="000056F5"/>
    <w:rsid w:val="000352C6"/>
    <w:rsid w:val="000A6675"/>
    <w:rsid w:val="000B402D"/>
    <w:rsid w:val="00103FEB"/>
    <w:rsid w:val="00107E1D"/>
    <w:rsid w:val="001124C9"/>
    <w:rsid w:val="0016334F"/>
    <w:rsid w:val="00185CC6"/>
    <w:rsid w:val="00193AD6"/>
    <w:rsid w:val="001B4B7E"/>
    <w:rsid w:val="001C5DD6"/>
    <w:rsid w:val="001D6301"/>
    <w:rsid w:val="00215983"/>
    <w:rsid w:val="00235F26"/>
    <w:rsid w:val="00247CAA"/>
    <w:rsid w:val="0026562B"/>
    <w:rsid w:val="003018AE"/>
    <w:rsid w:val="00322898"/>
    <w:rsid w:val="0038522C"/>
    <w:rsid w:val="00392B3F"/>
    <w:rsid w:val="003A5A48"/>
    <w:rsid w:val="00436116"/>
    <w:rsid w:val="004601A9"/>
    <w:rsid w:val="004712BC"/>
    <w:rsid w:val="00497F13"/>
    <w:rsid w:val="00516AEF"/>
    <w:rsid w:val="00556EB7"/>
    <w:rsid w:val="00576C80"/>
    <w:rsid w:val="00592263"/>
    <w:rsid w:val="005B151F"/>
    <w:rsid w:val="005D3728"/>
    <w:rsid w:val="005D776F"/>
    <w:rsid w:val="005E4881"/>
    <w:rsid w:val="00600F87"/>
    <w:rsid w:val="006172FE"/>
    <w:rsid w:val="00620273"/>
    <w:rsid w:val="00623823"/>
    <w:rsid w:val="006E4871"/>
    <w:rsid w:val="006E49D1"/>
    <w:rsid w:val="00761339"/>
    <w:rsid w:val="007A5997"/>
    <w:rsid w:val="007E6474"/>
    <w:rsid w:val="0081004E"/>
    <w:rsid w:val="00823CCD"/>
    <w:rsid w:val="008B2E76"/>
    <w:rsid w:val="008D063F"/>
    <w:rsid w:val="00957ADD"/>
    <w:rsid w:val="009C4A56"/>
    <w:rsid w:val="009F30A6"/>
    <w:rsid w:val="00A86598"/>
    <w:rsid w:val="00AC05CD"/>
    <w:rsid w:val="00B37DCB"/>
    <w:rsid w:val="00B7739A"/>
    <w:rsid w:val="00BA127A"/>
    <w:rsid w:val="00C25578"/>
    <w:rsid w:val="00D4685F"/>
    <w:rsid w:val="00D55F61"/>
    <w:rsid w:val="00D778A0"/>
    <w:rsid w:val="00DA30DB"/>
    <w:rsid w:val="00E0521B"/>
    <w:rsid w:val="00E338BA"/>
    <w:rsid w:val="00E746EE"/>
    <w:rsid w:val="00EB0362"/>
    <w:rsid w:val="00F21EDB"/>
    <w:rsid w:val="00F418F1"/>
    <w:rsid w:val="00F95FC5"/>
    <w:rsid w:val="00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17E6"/>
  <w15:chartTrackingRefBased/>
  <w15:docId w15:val="{B2601432-BB78-4674-AB5F-EF31A0CA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73"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0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0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04E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04E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04E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04E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04E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04E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04E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81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04E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04E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81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04E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810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04E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810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593</Words>
  <Characters>3252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62</cp:revision>
  <dcterms:created xsi:type="dcterms:W3CDTF">2025-10-01T17:02:00Z</dcterms:created>
  <dcterms:modified xsi:type="dcterms:W3CDTF">2025-10-07T00:09:00Z</dcterms:modified>
</cp:coreProperties>
</file>